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90BF6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90BF6" w:rsidR="00371099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490BF6" w:rsidR="00F42C4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90BF6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90BF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90BF6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490BF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90BF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90BF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90BF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90BF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90BF6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90BF6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490BF6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90BF6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BF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90BF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90BF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490BF6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490BF6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90BF6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90BF6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90BF6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90BF6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90BF6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90BF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490BF6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490BF6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490BF6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490BF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490BF6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0BF6" w:rsidR="005E0DED">
        <w:rPr>
          <w:rFonts w:ascii="Times New Roman" w:hAnsi="Times New Roman" w:cs="Times New Roman"/>
          <w:sz w:val="24"/>
          <w:szCs w:val="24"/>
        </w:rPr>
        <w:t>Комисарова И</w:t>
      </w:r>
      <w:r w:rsidRPr="00490BF6">
        <w:rPr>
          <w:rFonts w:ascii="Times New Roman" w:hAnsi="Times New Roman" w:cs="Times New Roman"/>
          <w:sz w:val="24"/>
          <w:szCs w:val="24"/>
        </w:rPr>
        <w:t>.</w:t>
      </w:r>
      <w:r w:rsidRPr="00490BF6" w:rsidR="005E0DED">
        <w:rPr>
          <w:rFonts w:ascii="Times New Roman" w:hAnsi="Times New Roman" w:cs="Times New Roman"/>
          <w:sz w:val="24"/>
          <w:szCs w:val="24"/>
        </w:rPr>
        <w:t xml:space="preserve"> П</w:t>
      </w:r>
      <w:r w:rsidRPr="00490BF6">
        <w:rPr>
          <w:rFonts w:ascii="Times New Roman" w:hAnsi="Times New Roman" w:cs="Times New Roman"/>
          <w:sz w:val="24"/>
          <w:szCs w:val="24"/>
        </w:rPr>
        <w:t>.</w:t>
      </w:r>
      <w:r w:rsidRPr="00490BF6" w:rsidR="005E0DED">
        <w:rPr>
          <w:rFonts w:ascii="Times New Roman" w:hAnsi="Times New Roman" w:cs="Times New Roman"/>
          <w:sz w:val="24"/>
          <w:szCs w:val="24"/>
        </w:rPr>
        <w:t xml:space="preserve">, </w:t>
      </w:r>
      <w:r w:rsidRPr="00490BF6">
        <w:rPr>
          <w:rFonts w:ascii="Times New Roman" w:hAnsi="Times New Roman" w:cs="Times New Roman"/>
          <w:sz w:val="24"/>
          <w:szCs w:val="24"/>
        </w:rPr>
        <w:t>***</w:t>
      </w:r>
      <w:r w:rsidRPr="00490BF6">
        <w:rPr>
          <w:rFonts w:ascii="Times New Roman" w:hAnsi="Times New Roman" w:cs="Times New Roman"/>
          <w:sz w:val="24"/>
          <w:szCs w:val="24"/>
        </w:rPr>
        <w:t xml:space="preserve"> го</w:t>
      </w:r>
      <w:r w:rsidRPr="00490BF6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490BF6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490BF6" w:rsidR="005E0DED">
        <w:rPr>
          <w:rFonts w:ascii="Times New Roman" w:hAnsi="Times New Roman" w:cs="Times New Roman"/>
          <w:sz w:val="24"/>
          <w:szCs w:val="24"/>
        </w:rPr>
        <w:t>самозанятого</w:t>
      </w:r>
      <w:r w:rsidRPr="00490BF6">
        <w:rPr>
          <w:rFonts w:ascii="Times New Roman" w:hAnsi="Times New Roman" w:cs="Times New Roman"/>
          <w:sz w:val="24"/>
          <w:szCs w:val="24"/>
        </w:rPr>
        <w:t xml:space="preserve">, </w:t>
      </w:r>
      <w:r w:rsidRPr="00490BF6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490BF6" w:rsidR="005E0DED">
        <w:rPr>
          <w:sz w:val="24"/>
          <w:szCs w:val="24"/>
        </w:rPr>
        <w:t xml:space="preserve">  </w:t>
      </w:r>
      <w:r w:rsidRPr="00490BF6" w:rsidR="005E0DED">
        <w:rPr>
          <w:rFonts w:ascii="Times New Roman" w:hAnsi="Times New Roman" w:cs="Times New Roman"/>
          <w:sz w:val="24"/>
          <w:szCs w:val="24"/>
        </w:rPr>
        <w:t>по</w:t>
      </w:r>
      <w:r w:rsidRPr="00490BF6" w:rsidR="005E0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490BF6" w:rsidR="005E0DED">
        <w:rPr>
          <w:sz w:val="24"/>
          <w:szCs w:val="24"/>
        </w:rPr>
        <w:t xml:space="preserve"> </w:t>
      </w:r>
      <w:r w:rsidRPr="00490BF6">
        <w:rPr>
          <w:rFonts w:ascii="Times New Roman" w:hAnsi="Times New Roman" w:cs="Times New Roman"/>
          <w:sz w:val="24"/>
          <w:szCs w:val="24"/>
        </w:rPr>
        <w:t>***</w:t>
      </w:r>
      <w:r w:rsidRPr="00490BF6" w:rsidR="005E0DED">
        <w:rPr>
          <w:rFonts w:ascii="Times New Roman" w:hAnsi="Times New Roman" w:cs="Times New Roman"/>
          <w:sz w:val="24"/>
          <w:szCs w:val="24"/>
        </w:rPr>
        <w:t xml:space="preserve">, </w:t>
      </w:r>
      <w:r w:rsidRPr="00490BF6">
        <w:rPr>
          <w:rFonts w:ascii="Times New Roman" w:hAnsi="Times New Roman" w:cs="Times New Roman"/>
          <w:sz w:val="24"/>
          <w:szCs w:val="24"/>
        </w:rPr>
        <w:t>проживающего по адре</w:t>
      </w:r>
      <w:r w:rsidRPr="00490BF6" w:rsidR="005E0DED">
        <w:rPr>
          <w:rFonts w:ascii="Times New Roman" w:hAnsi="Times New Roman" w:cs="Times New Roman"/>
          <w:sz w:val="24"/>
          <w:szCs w:val="24"/>
        </w:rPr>
        <w:t xml:space="preserve">су: </w:t>
      </w:r>
      <w:r w:rsidRPr="00490BF6">
        <w:rPr>
          <w:rFonts w:ascii="Times New Roman" w:hAnsi="Times New Roman" w:cs="Times New Roman"/>
          <w:sz w:val="24"/>
          <w:szCs w:val="24"/>
        </w:rPr>
        <w:t>***</w:t>
      </w:r>
      <w:r w:rsidRPr="00490BF6" w:rsidR="005E0DED">
        <w:rPr>
          <w:rFonts w:ascii="Times New Roman" w:hAnsi="Times New Roman" w:cs="Times New Roman"/>
          <w:sz w:val="24"/>
          <w:szCs w:val="24"/>
        </w:rPr>
        <w:t>6</w:t>
      </w:r>
      <w:r w:rsidRPr="00490BF6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490BF6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64F39" w:rsidRPr="00490BF6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90BF6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490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90BF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490BF6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90BF6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490BF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90BF6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90BF6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№ ***</w:t>
      </w:r>
      <w:r w:rsidRPr="00490BF6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90BF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90BF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490BF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90BF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90BF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90BF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90BF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490BF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490BF6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490BF6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490BF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90BF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90BF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дела, считает, что вин</w:t>
      </w:r>
      <w:r w:rsidRPr="00490BF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90BF6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90BF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490BF6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90BF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90BF6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90BF6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90BF6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90BF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90BF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90BF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90BF6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490BF6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90BF6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490BF6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490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90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90BF6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490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490BF6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</w:t>
      </w:r>
      <w:r w:rsidRPr="00490BF6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90BF6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490BF6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90BF6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490BF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490BF6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490BF6" w:rsidR="00371099">
        <w:rPr>
          <w:rFonts w:ascii="Times New Roman" w:eastAsia="Times New Roman" w:hAnsi="Times New Roman" w:cs="Times New Roman"/>
          <w:sz w:val="24"/>
          <w:szCs w:val="24"/>
          <w:lang w:eastAsia="ar-SA"/>
        </w:rPr>
        <w:t>№86-3580</w:t>
      </w:r>
      <w:r w:rsidRPr="00490BF6" w:rsidR="00F42C48">
        <w:rPr>
          <w:rFonts w:ascii="Times New Roman" w:eastAsia="Times New Roman" w:hAnsi="Times New Roman" w:cs="Times New Roman"/>
          <w:sz w:val="24"/>
          <w:szCs w:val="24"/>
          <w:lang w:eastAsia="ar-SA"/>
        </w:rPr>
        <w:t>40</w:t>
      </w:r>
      <w:r w:rsidRPr="00490BF6" w:rsidR="00371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03.06.2025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90BF6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490BF6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490BF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 адм</w:t>
      </w:r>
      <w:r w:rsidRPr="00490BF6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490BF6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90BF6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490BF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90BF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90BF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490BF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Комисаровым И.П.</w:t>
      </w:r>
      <w:r w:rsidRPr="00490BF6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490BF6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90BF6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90BF6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90BF6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90BF6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90BF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490BF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90BF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490BF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0BF6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490BF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90BF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90BF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90BF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90BF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490BF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0BF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06B4C" w:rsidRPr="00490BF6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</w:t>
      </w:r>
      <w:r w:rsidRPr="0049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490BF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90BF6">
        <w:rPr>
          <w:rFonts w:ascii="Times New Roman" w:hAnsi="Times New Roman" w:cs="Times New Roman"/>
          <w:sz w:val="24"/>
          <w:szCs w:val="24"/>
        </w:rPr>
        <w:t>ст.ст. 23.1, 29.9, 29.10, 32.2 Кодекса Российской Федерации об административных правонарушениях, мировой судья,</w:t>
      </w:r>
    </w:p>
    <w:p w:rsidR="00282227" w:rsidRPr="00490BF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F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90BF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A59" w:rsidRPr="00490BF6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0BF6" w:rsidR="005E0DED">
        <w:rPr>
          <w:rFonts w:ascii="Times New Roman" w:hAnsi="Times New Roman" w:cs="Times New Roman"/>
          <w:sz w:val="24"/>
          <w:szCs w:val="24"/>
        </w:rPr>
        <w:t>Комисарова И</w:t>
      </w:r>
      <w:r w:rsidRPr="00490BF6">
        <w:rPr>
          <w:rFonts w:ascii="Times New Roman" w:hAnsi="Times New Roman" w:cs="Times New Roman"/>
          <w:sz w:val="24"/>
          <w:szCs w:val="24"/>
        </w:rPr>
        <w:t>.</w:t>
      </w:r>
      <w:r w:rsidRPr="00490BF6" w:rsidR="005E0DED">
        <w:rPr>
          <w:rFonts w:ascii="Times New Roman" w:hAnsi="Times New Roman" w:cs="Times New Roman"/>
          <w:sz w:val="24"/>
          <w:szCs w:val="24"/>
        </w:rPr>
        <w:t>П</w:t>
      </w:r>
      <w:r w:rsidRPr="00490BF6">
        <w:rPr>
          <w:rFonts w:ascii="Times New Roman" w:hAnsi="Times New Roman" w:cs="Times New Roman"/>
          <w:sz w:val="24"/>
          <w:szCs w:val="24"/>
        </w:rPr>
        <w:t>.</w:t>
      </w:r>
      <w:r w:rsidRPr="00490BF6" w:rsidR="005E0DED">
        <w:rPr>
          <w:rFonts w:ascii="Times New Roman" w:hAnsi="Times New Roman" w:cs="Times New Roman"/>
          <w:sz w:val="24"/>
          <w:szCs w:val="24"/>
        </w:rPr>
        <w:t xml:space="preserve"> </w:t>
      </w:r>
      <w:r w:rsidRPr="00490BF6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490BF6" w:rsidR="00706B4C">
        <w:rPr>
          <w:rFonts w:ascii="Times New Roman" w:hAnsi="Times New Roman" w:cs="Times New Roman"/>
          <w:sz w:val="24"/>
          <w:szCs w:val="24"/>
        </w:rPr>
        <w:t xml:space="preserve"> </w:t>
      </w:r>
      <w:r w:rsidRPr="00490BF6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490BF6" w:rsidR="00A122A7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490BF6" w:rsidR="005E0DED">
        <w:rPr>
          <w:rFonts w:ascii="Times New Roman" w:hAnsi="Times New Roman" w:cs="Times New Roman"/>
          <w:sz w:val="24"/>
          <w:szCs w:val="24"/>
        </w:rPr>
        <w:t>0</w:t>
      </w:r>
      <w:r w:rsidRPr="00490BF6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21A59" w:rsidRPr="00490BF6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Постановление о назначении наказания в виде обязательных работ подлежит исполнению отделом судебных приставов-исполнителей по г. Нефте</w:t>
      </w:r>
      <w:r w:rsidRPr="00490BF6">
        <w:rPr>
          <w:rFonts w:ascii="Times New Roman" w:hAnsi="Times New Roman" w:cs="Times New Roman"/>
          <w:sz w:val="24"/>
          <w:szCs w:val="24"/>
        </w:rPr>
        <w:t xml:space="preserve">юганску и Нефтеюганскому району УФССП России по ХМАО - Югре. </w:t>
      </w:r>
    </w:p>
    <w:p w:rsidR="00121A59" w:rsidRPr="00490BF6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 ч.4 ст.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</w:t>
      </w:r>
      <w:r w:rsidRPr="00490BF6">
        <w:rPr>
          <w:rFonts w:ascii="Times New Roman" w:hAnsi="Times New Roman" w:cs="Times New Roman"/>
          <w:sz w:val="24"/>
          <w:szCs w:val="24"/>
        </w:rPr>
        <w:t>стративный арест на срок до пятнадцати суток.</w:t>
      </w:r>
    </w:p>
    <w:p w:rsidR="00121A59" w:rsidRPr="00490BF6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</w:t>
      </w:r>
      <w:r w:rsidRPr="00490BF6">
        <w:rPr>
          <w:rFonts w:ascii="Times New Roman" w:hAnsi="Times New Roman" w:cs="Times New Roman"/>
          <w:sz w:val="24"/>
          <w:szCs w:val="24"/>
        </w:rPr>
        <w:t>новление может быть опротестовано прокурором.</w:t>
      </w:r>
    </w:p>
    <w:p w:rsidR="00AF6A41" w:rsidRPr="00490BF6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490BF6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90BF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0BF6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490BF6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0BF6">
        <w:rPr>
          <w:rFonts w:ascii="Times New Roman" w:hAnsi="Times New Roman" w:cs="Times New Roman"/>
          <w:sz w:val="24"/>
          <w:szCs w:val="24"/>
        </w:rPr>
        <w:t>Е</w:t>
      </w:r>
      <w:r w:rsidRPr="00490BF6">
        <w:rPr>
          <w:rFonts w:ascii="Times New Roman" w:hAnsi="Times New Roman" w:cs="Times New Roman"/>
          <w:sz w:val="24"/>
          <w:szCs w:val="24"/>
        </w:rPr>
        <w:t>.А. Таскаева</w:t>
      </w:r>
    </w:p>
    <w:p w:rsidR="005F1D1A" w:rsidRPr="00490BF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90BF6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490BF6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490BF6" w:rsidP="005E0D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0B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1A59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1099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90BF6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0DED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2777E"/>
    <w:rsid w:val="00840D45"/>
    <w:rsid w:val="00862BEC"/>
    <w:rsid w:val="00867559"/>
    <w:rsid w:val="008A2115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22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2C48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81417A-0E12-47CF-9A93-AB3860E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BB49-30D0-451C-A036-0A6CEC47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